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D9" w:rsidRPr="00795792" w:rsidRDefault="00561FC0">
      <w:pPr>
        <w:jc w:val="center"/>
        <w:rPr>
          <w:rFonts w:ascii="Arial" w:hAnsi="Arial" w:cs="Arial"/>
          <w:sz w:val="22"/>
          <w:szCs w:val="22"/>
        </w:rPr>
      </w:pPr>
      <w:r w:rsidRPr="00795792">
        <w:rPr>
          <w:rFonts w:ascii="Arial" w:hAnsi="Arial" w:cs="Arial"/>
          <w:noProof/>
          <w:sz w:val="22"/>
          <w:szCs w:val="22"/>
          <w:lang w:val="en-GB" w:eastAsia="en-GB"/>
        </w:rPr>
        <w:drawing>
          <wp:inline distT="0" distB="0" distL="0" distR="0">
            <wp:extent cx="1028784" cy="1028784"/>
            <wp:effectExtent l="0" t="0" r="0" b="0"/>
            <wp:docPr id="1073741825" name="officeArt object" descr="IFA Logo May 2010"/>
            <wp:cNvGraphicFramePr/>
            <a:graphic xmlns:a="http://schemas.openxmlformats.org/drawingml/2006/main">
              <a:graphicData uri="http://schemas.openxmlformats.org/drawingml/2006/picture">
                <pic:pic xmlns:pic="http://schemas.openxmlformats.org/drawingml/2006/picture">
                  <pic:nvPicPr>
                    <pic:cNvPr id="1073741825" name="IFA Logo May 2010.png" descr="IFA Logo May 2010"/>
                    <pic:cNvPicPr/>
                  </pic:nvPicPr>
                  <pic:blipFill>
                    <a:blip r:embed="rId7">
                      <a:extLst/>
                    </a:blip>
                    <a:stretch>
                      <a:fillRect/>
                    </a:stretch>
                  </pic:blipFill>
                  <pic:spPr>
                    <a:xfrm>
                      <a:off x="0" y="0"/>
                      <a:ext cx="1028784" cy="1028784"/>
                    </a:xfrm>
                    <a:prstGeom prst="rect">
                      <a:avLst/>
                    </a:prstGeom>
                    <a:ln w="12700" cap="flat">
                      <a:noFill/>
                      <a:miter lim="400000"/>
                    </a:ln>
                    <a:effectLst/>
                  </pic:spPr>
                </pic:pic>
              </a:graphicData>
            </a:graphic>
          </wp:inline>
        </w:drawing>
      </w:r>
    </w:p>
    <w:p w:rsidR="00F825D9" w:rsidRPr="00795792" w:rsidRDefault="00F825D9">
      <w:pPr>
        <w:rPr>
          <w:rFonts w:ascii="Arial" w:hAnsi="Arial" w:cs="Arial"/>
          <w:sz w:val="22"/>
          <w:szCs w:val="22"/>
        </w:rPr>
      </w:pPr>
    </w:p>
    <w:p w:rsidR="00F825D9" w:rsidRPr="00795792" w:rsidRDefault="00F825D9">
      <w:pPr>
        <w:jc w:val="center"/>
        <w:rPr>
          <w:rFonts w:ascii="Arial" w:hAnsi="Arial" w:cs="Arial"/>
          <w:sz w:val="22"/>
          <w:szCs w:val="22"/>
        </w:rPr>
      </w:pPr>
    </w:p>
    <w:p w:rsidR="00F825D9" w:rsidRPr="00795792" w:rsidRDefault="00BD4F4B">
      <w:pPr>
        <w:jc w:val="center"/>
        <w:rPr>
          <w:rFonts w:ascii="Arial" w:eastAsia="Arial Bold" w:hAnsi="Arial" w:cs="Arial"/>
          <w:b/>
          <w:sz w:val="22"/>
          <w:szCs w:val="22"/>
        </w:rPr>
      </w:pPr>
      <w:r>
        <w:rPr>
          <w:rFonts w:ascii="Arial" w:hAnsi="Arial" w:cs="Arial"/>
          <w:b/>
          <w:sz w:val="22"/>
          <w:szCs w:val="22"/>
        </w:rPr>
        <w:t>ROLE</w:t>
      </w:r>
      <w:r w:rsidR="00561FC0" w:rsidRPr="00795792">
        <w:rPr>
          <w:rFonts w:ascii="Arial" w:hAnsi="Arial" w:cs="Arial"/>
          <w:b/>
          <w:sz w:val="22"/>
          <w:szCs w:val="22"/>
        </w:rPr>
        <w:t xml:space="preserve"> DESCRIPTION</w:t>
      </w:r>
    </w:p>
    <w:p w:rsidR="00F825D9" w:rsidRPr="00795792" w:rsidRDefault="00F825D9">
      <w:pPr>
        <w:jc w:val="center"/>
        <w:rPr>
          <w:rFonts w:ascii="Arial" w:eastAsia="Arial" w:hAnsi="Arial" w:cs="Arial"/>
          <w:sz w:val="22"/>
          <w:szCs w:val="22"/>
        </w:rPr>
      </w:pPr>
    </w:p>
    <w:p w:rsidR="00F825D9" w:rsidRPr="00795792" w:rsidRDefault="00561FC0">
      <w:pPr>
        <w:rPr>
          <w:rFonts w:ascii="Arial" w:eastAsia="Arial" w:hAnsi="Arial" w:cs="Arial"/>
          <w:sz w:val="22"/>
          <w:szCs w:val="22"/>
        </w:rPr>
      </w:pPr>
      <w:r w:rsidRPr="00795792">
        <w:rPr>
          <w:rFonts w:ascii="Arial" w:hAnsi="Arial" w:cs="Arial"/>
          <w:b/>
          <w:sz w:val="22"/>
          <w:szCs w:val="22"/>
        </w:rPr>
        <w:t>Job Title:</w:t>
      </w:r>
      <w:r w:rsidRPr="00795792">
        <w:rPr>
          <w:rFonts w:ascii="Arial" w:hAnsi="Arial" w:cs="Arial"/>
          <w:sz w:val="22"/>
          <w:szCs w:val="22"/>
        </w:rPr>
        <w:tab/>
      </w:r>
      <w:r w:rsidRPr="00795792">
        <w:rPr>
          <w:rFonts w:ascii="Arial" w:hAnsi="Arial" w:cs="Arial"/>
          <w:sz w:val="22"/>
          <w:szCs w:val="22"/>
        </w:rPr>
        <w:tab/>
      </w:r>
      <w:r w:rsidR="008B349C" w:rsidRPr="00795792">
        <w:rPr>
          <w:rFonts w:ascii="Arial" w:hAnsi="Arial" w:cs="Arial"/>
          <w:sz w:val="22"/>
          <w:szCs w:val="22"/>
        </w:rPr>
        <w:t xml:space="preserve">IFA </w:t>
      </w:r>
      <w:r w:rsidR="003606CB" w:rsidRPr="00795792">
        <w:rPr>
          <w:rFonts w:ascii="Arial" w:hAnsi="Arial" w:cs="Arial"/>
          <w:sz w:val="22"/>
          <w:szCs w:val="22"/>
        </w:rPr>
        <w:t xml:space="preserve">Education and Heritage Centre </w:t>
      </w:r>
      <w:r w:rsidR="00BD4F4B">
        <w:rPr>
          <w:rFonts w:ascii="Arial" w:hAnsi="Arial" w:cs="Arial"/>
          <w:sz w:val="22"/>
          <w:szCs w:val="22"/>
        </w:rPr>
        <w:t>Placement</w:t>
      </w:r>
    </w:p>
    <w:p w:rsidR="00F825D9" w:rsidRPr="00795792" w:rsidRDefault="00F825D9">
      <w:pPr>
        <w:rPr>
          <w:rFonts w:ascii="Arial" w:eastAsia="Arial" w:hAnsi="Arial" w:cs="Arial"/>
          <w:sz w:val="22"/>
          <w:szCs w:val="22"/>
        </w:rPr>
      </w:pPr>
    </w:p>
    <w:p w:rsidR="00F825D9" w:rsidRPr="00795792" w:rsidRDefault="00561FC0">
      <w:pPr>
        <w:rPr>
          <w:rFonts w:ascii="Arial" w:eastAsia="Arial" w:hAnsi="Arial" w:cs="Arial"/>
          <w:sz w:val="22"/>
          <w:szCs w:val="22"/>
        </w:rPr>
      </w:pPr>
      <w:r w:rsidRPr="00795792">
        <w:rPr>
          <w:rFonts w:ascii="Arial" w:hAnsi="Arial" w:cs="Arial"/>
          <w:b/>
          <w:sz w:val="22"/>
          <w:szCs w:val="22"/>
        </w:rPr>
        <w:t>Location:</w:t>
      </w:r>
      <w:r w:rsidRPr="00795792">
        <w:rPr>
          <w:rFonts w:ascii="Arial" w:hAnsi="Arial" w:cs="Arial"/>
          <w:sz w:val="22"/>
          <w:szCs w:val="22"/>
        </w:rPr>
        <w:tab/>
      </w:r>
      <w:r w:rsidRPr="00795792">
        <w:rPr>
          <w:rFonts w:ascii="Arial" w:hAnsi="Arial" w:cs="Arial"/>
          <w:sz w:val="22"/>
          <w:szCs w:val="22"/>
        </w:rPr>
        <w:tab/>
      </w:r>
      <w:r w:rsidR="00EF2566" w:rsidRPr="00795792">
        <w:rPr>
          <w:rFonts w:ascii="Arial" w:hAnsi="Arial" w:cs="Arial"/>
          <w:sz w:val="22"/>
          <w:szCs w:val="22"/>
        </w:rPr>
        <w:t>National Football Stadium at Windsor Park</w:t>
      </w:r>
      <w:r w:rsidRPr="00795792">
        <w:rPr>
          <w:rFonts w:ascii="Arial" w:hAnsi="Arial" w:cs="Arial"/>
          <w:sz w:val="22"/>
          <w:szCs w:val="22"/>
        </w:rPr>
        <w:t xml:space="preserve">, Belfast </w:t>
      </w:r>
    </w:p>
    <w:p w:rsidR="00F825D9" w:rsidRPr="00795792" w:rsidRDefault="00F825D9">
      <w:pPr>
        <w:rPr>
          <w:rFonts w:ascii="Arial" w:eastAsia="Arial" w:hAnsi="Arial" w:cs="Arial"/>
          <w:sz w:val="22"/>
          <w:szCs w:val="22"/>
        </w:rPr>
      </w:pPr>
    </w:p>
    <w:p w:rsidR="00F825D9" w:rsidRPr="00795792" w:rsidRDefault="00561FC0">
      <w:pPr>
        <w:rPr>
          <w:rFonts w:ascii="Arial" w:eastAsia="Arial" w:hAnsi="Arial" w:cs="Arial"/>
          <w:sz w:val="22"/>
          <w:szCs w:val="22"/>
        </w:rPr>
      </w:pPr>
      <w:r w:rsidRPr="00795792">
        <w:rPr>
          <w:rFonts w:ascii="Arial" w:hAnsi="Arial" w:cs="Arial"/>
          <w:b/>
          <w:sz w:val="22"/>
          <w:szCs w:val="22"/>
        </w:rPr>
        <w:t>Responsible to:</w:t>
      </w:r>
      <w:r w:rsidRPr="00795792">
        <w:rPr>
          <w:rFonts w:ascii="Arial" w:hAnsi="Arial" w:cs="Arial"/>
          <w:sz w:val="22"/>
          <w:szCs w:val="22"/>
        </w:rPr>
        <w:tab/>
      </w:r>
      <w:r w:rsidR="00EF2566" w:rsidRPr="00795792">
        <w:rPr>
          <w:rFonts w:ascii="Arial" w:hAnsi="Arial" w:cs="Arial"/>
          <w:sz w:val="22"/>
          <w:szCs w:val="22"/>
        </w:rPr>
        <w:t>Education and Heritage Centre</w:t>
      </w:r>
      <w:r w:rsidR="004F7F9D" w:rsidRPr="00795792">
        <w:rPr>
          <w:rFonts w:ascii="Arial" w:hAnsi="Arial" w:cs="Arial"/>
          <w:sz w:val="22"/>
          <w:szCs w:val="22"/>
        </w:rPr>
        <w:t xml:space="preserve"> </w:t>
      </w:r>
      <w:r w:rsidR="003F6F30" w:rsidRPr="00795792">
        <w:rPr>
          <w:rFonts w:ascii="Arial" w:hAnsi="Arial" w:cs="Arial"/>
          <w:sz w:val="22"/>
          <w:szCs w:val="22"/>
        </w:rPr>
        <w:t>Manager</w:t>
      </w:r>
      <w:r w:rsidRPr="00795792">
        <w:rPr>
          <w:rFonts w:ascii="Arial" w:hAnsi="Arial" w:cs="Arial"/>
          <w:sz w:val="22"/>
          <w:szCs w:val="22"/>
        </w:rPr>
        <w:t xml:space="preserve"> </w:t>
      </w:r>
    </w:p>
    <w:p w:rsidR="00A64119" w:rsidRPr="00795792" w:rsidRDefault="00A64119" w:rsidP="00BD4F4B">
      <w:pPr>
        <w:rPr>
          <w:rFonts w:ascii="Arial" w:hAnsi="Arial" w:cs="Arial"/>
          <w:color w:val="222222"/>
        </w:rPr>
      </w:pPr>
    </w:p>
    <w:p w:rsidR="003606CB" w:rsidRPr="00795792" w:rsidRDefault="00561FC0" w:rsidP="003606CB">
      <w:pPr>
        <w:ind w:left="2160" w:hanging="2160"/>
        <w:rPr>
          <w:rFonts w:ascii="Arial" w:hAnsi="Arial" w:cs="Arial"/>
          <w:sz w:val="22"/>
          <w:szCs w:val="22"/>
        </w:rPr>
      </w:pPr>
      <w:r w:rsidRPr="00795792">
        <w:rPr>
          <w:rFonts w:ascii="Arial" w:hAnsi="Arial" w:cs="Arial"/>
          <w:b/>
          <w:sz w:val="22"/>
          <w:szCs w:val="22"/>
        </w:rPr>
        <w:t>Duration of Post:</w:t>
      </w:r>
      <w:r w:rsidRPr="00795792">
        <w:rPr>
          <w:rFonts w:ascii="Arial" w:hAnsi="Arial" w:cs="Arial"/>
          <w:sz w:val="22"/>
          <w:szCs w:val="22"/>
        </w:rPr>
        <w:tab/>
      </w:r>
      <w:r w:rsidR="00F928B4">
        <w:rPr>
          <w:rFonts w:ascii="Arial" w:hAnsi="Arial" w:cs="Arial"/>
          <w:sz w:val="22"/>
          <w:szCs w:val="22"/>
        </w:rPr>
        <w:t>September</w:t>
      </w:r>
      <w:r w:rsidR="00EF2566" w:rsidRPr="00795792">
        <w:rPr>
          <w:rFonts w:ascii="Arial" w:hAnsi="Arial" w:cs="Arial"/>
          <w:sz w:val="22"/>
          <w:szCs w:val="22"/>
        </w:rPr>
        <w:t xml:space="preserve"> 2017 – </w:t>
      </w:r>
      <w:r w:rsidR="00F928B4">
        <w:rPr>
          <w:rFonts w:ascii="Arial" w:hAnsi="Arial" w:cs="Arial"/>
          <w:sz w:val="22"/>
          <w:szCs w:val="22"/>
        </w:rPr>
        <w:t>August</w:t>
      </w:r>
      <w:r w:rsidR="003606CB" w:rsidRPr="00795792">
        <w:rPr>
          <w:rFonts w:ascii="Arial" w:hAnsi="Arial" w:cs="Arial"/>
          <w:sz w:val="22"/>
          <w:szCs w:val="22"/>
        </w:rPr>
        <w:t xml:space="preserve"> </w:t>
      </w:r>
      <w:r w:rsidR="00F928B4">
        <w:rPr>
          <w:rFonts w:ascii="Arial" w:hAnsi="Arial" w:cs="Arial"/>
          <w:sz w:val="22"/>
          <w:szCs w:val="22"/>
        </w:rPr>
        <w:t>2018</w:t>
      </w:r>
      <w:r w:rsidR="003606CB" w:rsidRPr="00795792">
        <w:rPr>
          <w:rFonts w:ascii="Arial" w:hAnsi="Arial" w:cs="Arial"/>
          <w:sz w:val="22"/>
          <w:szCs w:val="22"/>
        </w:rPr>
        <w:t xml:space="preserve">. </w:t>
      </w:r>
    </w:p>
    <w:p w:rsidR="003606CB" w:rsidRPr="00795792" w:rsidRDefault="003606CB" w:rsidP="003606CB">
      <w:pPr>
        <w:ind w:left="2160" w:hanging="2160"/>
        <w:rPr>
          <w:rFonts w:ascii="Arial" w:hAnsi="Arial" w:cs="Arial"/>
          <w:sz w:val="22"/>
          <w:szCs w:val="22"/>
        </w:rPr>
      </w:pPr>
    </w:p>
    <w:p w:rsidR="00F825D9" w:rsidRPr="00795792" w:rsidRDefault="00F825D9">
      <w:pPr>
        <w:pStyle w:val="Title"/>
        <w:ind w:left="142" w:hanging="142"/>
        <w:rPr>
          <w:rFonts w:ascii="Arial" w:eastAsia="Arial" w:hAnsi="Arial" w:cs="Arial"/>
          <w:sz w:val="22"/>
          <w:szCs w:val="22"/>
          <w:u w:val="none"/>
        </w:rPr>
      </w:pPr>
    </w:p>
    <w:p w:rsidR="00F825D9" w:rsidRPr="00795792" w:rsidRDefault="00561FC0">
      <w:pPr>
        <w:ind w:left="2880" w:hanging="2880"/>
        <w:jc w:val="both"/>
        <w:rPr>
          <w:rFonts w:ascii="Arial" w:eastAsia="Arial Bold" w:hAnsi="Arial" w:cs="Arial"/>
          <w:b/>
          <w:sz w:val="22"/>
          <w:szCs w:val="22"/>
          <w:u w:val="single"/>
        </w:rPr>
      </w:pPr>
      <w:r w:rsidRPr="00795792">
        <w:rPr>
          <w:rFonts w:ascii="Arial" w:hAnsi="Arial" w:cs="Arial"/>
          <w:b/>
          <w:sz w:val="22"/>
          <w:szCs w:val="22"/>
          <w:u w:val="single"/>
        </w:rPr>
        <w:t xml:space="preserve">PURPOSE OF THE </w:t>
      </w:r>
      <w:r w:rsidR="00BD4F4B">
        <w:rPr>
          <w:rFonts w:ascii="Arial" w:hAnsi="Arial" w:cs="Arial"/>
          <w:b/>
          <w:sz w:val="22"/>
          <w:szCs w:val="22"/>
          <w:u w:val="single"/>
        </w:rPr>
        <w:t>ROLE</w:t>
      </w:r>
    </w:p>
    <w:p w:rsidR="00F825D9" w:rsidRPr="00795792" w:rsidRDefault="00F825D9">
      <w:pPr>
        <w:jc w:val="both"/>
        <w:rPr>
          <w:rFonts w:ascii="Arial" w:eastAsia="Arial Bold" w:hAnsi="Arial" w:cs="Arial"/>
          <w:sz w:val="22"/>
          <w:szCs w:val="22"/>
        </w:rPr>
      </w:pPr>
    </w:p>
    <w:p w:rsidR="00F825D9" w:rsidRPr="00795792" w:rsidRDefault="003F6F30">
      <w:pPr>
        <w:jc w:val="both"/>
        <w:rPr>
          <w:rFonts w:ascii="Arial" w:hAnsi="Arial" w:cs="Arial"/>
          <w:sz w:val="22"/>
          <w:szCs w:val="22"/>
        </w:rPr>
      </w:pPr>
      <w:r w:rsidRPr="00795792">
        <w:rPr>
          <w:rFonts w:ascii="Arial" w:hAnsi="Arial" w:cs="Arial"/>
          <w:sz w:val="22"/>
          <w:szCs w:val="22"/>
        </w:rPr>
        <w:t xml:space="preserve">To support and assist the </w:t>
      </w:r>
      <w:r w:rsidR="00EF2566" w:rsidRPr="00795792">
        <w:rPr>
          <w:rFonts w:ascii="Arial" w:hAnsi="Arial" w:cs="Arial"/>
          <w:sz w:val="22"/>
          <w:szCs w:val="22"/>
        </w:rPr>
        <w:t>Education and Heritage Centre manager</w:t>
      </w:r>
      <w:r w:rsidRPr="00795792">
        <w:rPr>
          <w:rFonts w:ascii="Arial" w:hAnsi="Arial" w:cs="Arial"/>
          <w:sz w:val="22"/>
          <w:szCs w:val="22"/>
        </w:rPr>
        <w:t xml:space="preserve"> </w:t>
      </w:r>
      <w:r w:rsidR="004F7F9D" w:rsidRPr="00795792">
        <w:rPr>
          <w:rFonts w:ascii="Arial" w:hAnsi="Arial" w:cs="Arial"/>
          <w:sz w:val="22"/>
          <w:szCs w:val="22"/>
        </w:rPr>
        <w:t>and other IFA</w:t>
      </w:r>
      <w:r w:rsidR="00EF2566" w:rsidRPr="00795792">
        <w:rPr>
          <w:rFonts w:ascii="Arial" w:hAnsi="Arial" w:cs="Arial"/>
          <w:sz w:val="22"/>
          <w:szCs w:val="22"/>
        </w:rPr>
        <w:t xml:space="preserve"> SDC</w:t>
      </w:r>
      <w:r w:rsidR="004F7F9D" w:rsidRPr="00795792">
        <w:rPr>
          <w:rFonts w:ascii="Arial" w:hAnsi="Arial" w:cs="Arial"/>
          <w:sz w:val="22"/>
          <w:szCs w:val="22"/>
        </w:rPr>
        <w:t xml:space="preserve"> staff </w:t>
      </w:r>
      <w:r w:rsidRPr="00795792">
        <w:rPr>
          <w:rFonts w:ascii="Arial" w:hAnsi="Arial" w:cs="Arial"/>
          <w:sz w:val="22"/>
          <w:szCs w:val="22"/>
        </w:rPr>
        <w:t>in the</w:t>
      </w:r>
      <w:r w:rsidR="00561FC0" w:rsidRPr="00795792">
        <w:rPr>
          <w:rFonts w:ascii="Arial" w:hAnsi="Arial" w:cs="Arial"/>
          <w:sz w:val="22"/>
          <w:szCs w:val="22"/>
        </w:rPr>
        <w:t xml:space="preserve"> delivery of </w:t>
      </w:r>
      <w:r w:rsidR="00EF2566" w:rsidRPr="00795792">
        <w:rPr>
          <w:rFonts w:ascii="Arial" w:hAnsi="Arial" w:cs="Arial"/>
          <w:sz w:val="22"/>
          <w:szCs w:val="22"/>
        </w:rPr>
        <w:t>EHC Services, Stadium Tours and Visits.</w:t>
      </w:r>
      <w:r w:rsidR="00294C18" w:rsidRPr="00795792">
        <w:rPr>
          <w:rFonts w:ascii="Arial" w:hAnsi="Arial" w:cs="Arial"/>
          <w:sz w:val="22"/>
          <w:szCs w:val="22"/>
        </w:rPr>
        <w:t xml:space="preserve"> </w:t>
      </w:r>
      <w:r w:rsidR="00561FC0" w:rsidRPr="00795792">
        <w:rPr>
          <w:rFonts w:ascii="Arial" w:hAnsi="Arial" w:cs="Arial"/>
          <w:sz w:val="22"/>
          <w:szCs w:val="22"/>
        </w:rPr>
        <w:t xml:space="preserve">The </w:t>
      </w:r>
      <w:r w:rsidR="00BD4F4B">
        <w:rPr>
          <w:rFonts w:ascii="Arial" w:hAnsi="Arial" w:cs="Arial"/>
          <w:sz w:val="22"/>
          <w:szCs w:val="22"/>
        </w:rPr>
        <w:t>placement student</w:t>
      </w:r>
      <w:r w:rsidR="00561FC0" w:rsidRPr="00795792">
        <w:rPr>
          <w:rFonts w:ascii="Arial" w:hAnsi="Arial" w:cs="Arial"/>
          <w:sz w:val="22"/>
          <w:szCs w:val="22"/>
        </w:rPr>
        <w:t xml:space="preserve"> will work as a member of the </w:t>
      </w:r>
      <w:r w:rsidR="00EF2566" w:rsidRPr="00795792">
        <w:rPr>
          <w:rFonts w:ascii="Arial" w:hAnsi="Arial" w:cs="Arial"/>
          <w:sz w:val="22"/>
          <w:szCs w:val="22"/>
        </w:rPr>
        <w:t xml:space="preserve">IFA </w:t>
      </w:r>
      <w:r w:rsidR="008B349C" w:rsidRPr="00795792">
        <w:rPr>
          <w:rFonts w:ascii="Arial" w:hAnsi="Arial" w:cs="Arial"/>
          <w:sz w:val="22"/>
          <w:szCs w:val="22"/>
        </w:rPr>
        <w:t>S</w:t>
      </w:r>
      <w:r w:rsidR="00EF2566" w:rsidRPr="00795792">
        <w:rPr>
          <w:rFonts w:ascii="Arial" w:hAnsi="Arial" w:cs="Arial"/>
          <w:sz w:val="22"/>
          <w:szCs w:val="22"/>
        </w:rPr>
        <w:t>tadium Development Company.</w:t>
      </w:r>
    </w:p>
    <w:p w:rsidR="00F825D9" w:rsidRPr="00795792" w:rsidRDefault="00F825D9">
      <w:pPr>
        <w:jc w:val="both"/>
        <w:rPr>
          <w:rFonts w:ascii="Arial" w:eastAsia="Arial Bold" w:hAnsi="Arial" w:cs="Arial"/>
          <w:sz w:val="22"/>
          <w:szCs w:val="22"/>
        </w:rPr>
      </w:pPr>
    </w:p>
    <w:p w:rsidR="00F825D9" w:rsidRPr="00795792" w:rsidRDefault="00561FC0">
      <w:pPr>
        <w:jc w:val="both"/>
        <w:rPr>
          <w:rFonts w:ascii="Arial" w:eastAsia="Arial Bold" w:hAnsi="Arial" w:cs="Arial"/>
          <w:b/>
          <w:sz w:val="22"/>
          <w:szCs w:val="22"/>
          <w:u w:val="single"/>
        </w:rPr>
      </w:pPr>
      <w:r w:rsidRPr="00795792">
        <w:rPr>
          <w:rFonts w:ascii="Arial" w:hAnsi="Arial" w:cs="Arial"/>
          <w:b/>
          <w:sz w:val="22"/>
          <w:szCs w:val="22"/>
          <w:u w:val="single"/>
        </w:rPr>
        <w:t>MAIN DUTIES AND RESPONSIBILITIES:</w:t>
      </w:r>
    </w:p>
    <w:p w:rsidR="00F825D9" w:rsidRPr="00795792" w:rsidRDefault="00F825D9">
      <w:pPr>
        <w:jc w:val="both"/>
        <w:rPr>
          <w:rFonts w:ascii="Arial" w:eastAsia="Arial" w:hAnsi="Arial" w:cs="Arial"/>
          <w:sz w:val="22"/>
          <w:szCs w:val="22"/>
        </w:rPr>
      </w:pPr>
    </w:p>
    <w:p w:rsidR="00F825D9" w:rsidRPr="00795792" w:rsidRDefault="00294C18" w:rsidP="003606CB">
      <w:pPr>
        <w:numPr>
          <w:ilvl w:val="0"/>
          <w:numId w:val="3"/>
        </w:numPr>
        <w:tabs>
          <w:tab w:val="clear" w:pos="426"/>
          <w:tab w:val="num" w:pos="503"/>
        </w:tabs>
        <w:spacing w:after="120"/>
        <w:ind w:left="503" w:hanging="503"/>
        <w:jc w:val="both"/>
        <w:rPr>
          <w:rFonts w:ascii="Arial" w:eastAsia="Arial" w:hAnsi="Arial" w:cs="Arial"/>
          <w:sz w:val="22"/>
          <w:szCs w:val="22"/>
        </w:rPr>
      </w:pPr>
      <w:r w:rsidRPr="00795792">
        <w:rPr>
          <w:rFonts w:ascii="Arial" w:hAnsi="Arial" w:cs="Arial"/>
          <w:sz w:val="22"/>
          <w:szCs w:val="22"/>
        </w:rPr>
        <w:t>Support</w:t>
      </w:r>
      <w:r w:rsidR="00561FC0" w:rsidRPr="00795792">
        <w:rPr>
          <w:rFonts w:ascii="Arial" w:hAnsi="Arial" w:cs="Arial"/>
          <w:sz w:val="22"/>
          <w:szCs w:val="22"/>
        </w:rPr>
        <w:t xml:space="preserve"> the </w:t>
      </w:r>
      <w:r w:rsidR="00EF2566" w:rsidRPr="00795792">
        <w:rPr>
          <w:rFonts w:ascii="Arial" w:hAnsi="Arial" w:cs="Arial"/>
          <w:sz w:val="22"/>
          <w:szCs w:val="22"/>
        </w:rPr>
        <w:t>Education and Heritage Centre Manager</w:t>
      </w:r>
      <w:r w:rsidR="00561FC0" w:rsidRPr="00795792">
        <w:rPr>
          <w:rFonts w:ascii="Arial" w:hAnsi="Arial" w:cs="Arial"/>
          <w:sz w:val="22"/>
          <w:szCs w:val="22"/>
        </w:rPr>
        <w:t xml:space="preserve"> </w:t>
      </w:r>
      <w:r w:rsidRPr="00795792">
        <w:rPr>
          <w:rFonts w:ascii="Arial" w:hAnsi="Arial" w:cs="Arial"/>
          <w:sz w:val="22"/>
          <w:szCs w:val="22"/>
        </w:rPr>
        <w:t xml:space="preserve">in relation to the IFA </w:t>
      </w:r>
      <w:r w:rsidR="00EF2566" w:rsidRPr="00795792">
        <w:rPr>
          <w:rFonts w:ascii="Arial" w:hAnsi="Arial" w:cs="Arial"/>
          <w:sz w:val="22"/>
          <w:szCs w:val="22"/>
        </w:rPr>
        <w:t xml:space="preserve">Education and Heritage Centre and Stadium Tours with </w:t>
      </w:r>
      <w:r w:rsidRPr="00795792">
        <w:rPr>
          <w:rFonts w:ascii="Arial" w:hAnsi="Arial" w:cs="Arial"/>
          <w:sz w:val="22"/>
          <w:szCs w:val="22"/>
        </w:rPr>
        <w:t>specific focus on the following areas:</w:t>
      </w:r>
      <w:r w:rsidR="00561FC0" w:rsidRPr="00795792">
        <w:rPr>
          <w:rFonts w:ascii="Arial" w:hAnsi="Arial" w:cs="Arial"/>
          <w:sz w:val="22"/>
          <w:szCs w:val="22"/>
        </w:rPr>
        <w:t xml:space="preserve"> </w:t>
      </w:r>
    </w:p>
    <w:p w:rsidR="00F825D9" w:rsidRPr="00795792" w:rsidRDefault="00F825D9" w:rsidP="003606CB">
      <w:pPr>
        <w:spacing w:after="120"/>
        <w:ind w:left="426" w:hanging="426"/>
        <w:jc w:val="both"/>
        <w:rPr>
          <w:rFonts w:ascii="Arial" w:eastAsia="Arial" w:hAnsi="Arial" w:cs="Arial"/>
          <w:sz w:val="22"/>
          <w:szCs w:val="22"/>
        </w:rPr>
      </w:pPr>
    </w:p>
    <w:p w:rsidR="00F825D9" w:rsidRPr="00795792" w:rsidRDefault="00215C3A"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A</w:t>
      </w:r>
      <w:r w:rsidR="00294C18" w:rsidRPr="00795792">
        <w:rPr>
          <w:rFonts w:ascii="Arial" w:hAnsi="Arial" w:cs="Arial"/>
          <w:sz w:val="22"/>
          <w:szCs w:val="22"/>
        </w:rPr>
        <w:t xml:space="preserve">dministrative support to the </w:t>
      </w:r>
      <w:r w:rsidR="008B349C" w:rsidRPr="00795792">
        <w:rPr>
          <w:rFonts w:ascii="Arial" w:hAnsi="Arial" w:cs="Arial"/>
          <w:sz w:val="22"/>
          <w:szCs w:val="22"/>
        </w:rPr>
        <w:t>Education and Heritage Centre</w:t>
      </w:r>
      <w:r w:rsidR="00294C18" w:rsidRPr="00795792">
        <w:rPr>
          <w:rFonts w:ascii="Arial" w:hAnsi="Arial" w:cs="Arial"/>
          <w:sz w:val="22"/>
          <w:szCs w:val="22"/>
        </w:rPr>
        <w:t xml:space="preserve">, including the development of </w:t>
      </w:r>
      <w:r w:rsidR="003606CB" w:rsidRPr="00795792">
        <w:rPr>
          <w:rFonts w:ascii="Arial" w:hAnsi="Arial" w:cs="Arial"/>
          <w:sz w:val="22"/>
          <w:szCs w:val="22"/>
        </w:rPr>
        <w:t>R</w:t>
      </w:r>
      <w:r w:rsidR="008B349C" w:rsidRPr="00795792">
        <w:rPr>
          <w:rFonts w:ascii="Arial" w:hAnsi="Arial" w:cs="Arial"/>
          <w:sz w:val="22"/>
          <w:szCs w:val="22"/>
        </w:rPr>
        <w:t>ota systems</w:t>
      </w:r>
      <w:r w:rsidR="00294C18" w:rsidRPr="00795792">
        <w:rPr>
          <w:rFonts w:ascii="Arial" w:hAnsi="Arial" w:cs="Arial"/>
          <w:sz w:val="22"/>
          <w:szCs w:val="22"/>
        </w:rPr>
        <w:t xml:space="preserve">, </w:t>
      </w:r>
      <w:r w:rsidR="008B349C" w:rsidRPr="00795792">
        <w:rPr>
          <w:rFonts w:ascii="Arial" w:hAnsi="Arial" w:cs="Arial"/>
          <w:sz w:val="22"/>
          <w:szCs w:val="22"/>
        </w:rPr>
        <w:t xml:space="preserve">dealing with external bookings </w:t>
      </w:r>
      <w:r w:rsidR="00294C18" w:rsidRPr="00795792">
        <w:rPr>
          <w:rFonts w:ascii="Arial" w:hAnsi="Arial" w:cs="Arial"/>
          <w:sz w:val="22"/>
          <w:szCs w:val="22"/>
        </w:rPr>
        <w:t xml:space="preserve">and </w:t>
      </w:r>
      <w:r w:rsidR="008B349C" w:rsidRPr="00795792">
        <w:rPr>
          <w:rFonts w:ascii="Arial" w:hAnsi="Arial" w:cs="Arial"/>
          <w:sz w:val="22"/>
          <w:szCs w:val="22"/>
        </w:rPr>
        <w:t xml:space="preserve">developing EHC </w:t>
      </w:r>
      <w:r w:rsidR="00294C18" w:rsidRPr="00795792">
        <w:rPr>
          <w:rFonts w:ascii="Arial" w:hAnsi="Arial" w:cs="Arial"/>
          <w:sz w:val="22"/>
          <w:szCs w:val="22"/>
        </w:rPr>
        <w:t xml:space="preserve">risk assessments </w:t>
      </w:r>
      <w:r w:rsidR="00561FC0" w:rsidRPr="00795792">
        <w:rPr>
          <w:rFonts w:ascii="Arial" w:hAnsi="Arial" w:cs="Arial"/>
          <w:sz w:val="22"/>
          <w:szCs w:val="22"/>
        </w:rPr>
        <w:t xml:space="preserve"> </w:t>
      </w:r>
    </w:p>
    <w:p w:rsidR="003606CB" w:rsidRPr="00795792" w:rsidRDefault="003606CB"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eastAsia="Arial" w:hAnsi="Arial" w:cs="Arial"/>
          <w:sz w:val="22"/>
          <w:szCs w:val="22"/>
        </w:rPr>
        <w:t xml:space="preserve">Supervision of EHC volunteers during events and stadium tours </w:t>
      </w:r>
    </w:p>
    <w:p w:rsidR="008B349C" w:rsidRPr="00795792" w:rsidRDefault="008B349C"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eastAsia="Arial" w:hAnsi="Arial" w:cs="Arial"/>
          <w:sz w:val="22"/>
          <w:szCs w:val="22"/>
        </w:rPr>
        <w:t>Assist in t</w:t>
      </w:r>
      <w:r w:rsidR="003606CB" w:rsidRPr="00795792">
        <w:rPr>
          <w:rFonts w:ascii="Arial" w:eastAsia="Arial" w:hAnsi="Arial" w:cs="Arial"/>
          <w:sz w:val="22"/>
          <w:szCs w:val="22"/>
        </w:rPr>
        <w:t>he updating of the EHC</w:t>
      </w:r>
      <w:r w:rsidRPr="00795792">
        <w:rPr>
          <w:rFonts w:ascii="Arial" w:eastAsia="Arial" w:hAnsi="Arial" w:cs="Arial"/>
          <w:sz w:val="22"/>
          <w:szCs w:val="22"/>
        </w:rPr>
        <w:t xml:space="preserve"> online booking system </w:t>
      </w:r>
    </w:p>
    <w:p w:rsidR="00F825D9" w:rsidRPr="00795792" w:rsidRDefault="00294C18"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 xml:space="preserve">Assist in the delivery of </w:t>
      </w:r>
      <w:r w:rsidR="008B349C" w:rsidRPr="00795792">
        <w:rPr>
          <w:rFonts w:ascii="Arial" w:hAnsi="Arial" w:cs="Arial"/>
          <w:sz w:val="22"/>
          <w:szCs w:val="22"/>
        </w:rPr>
        <w:t>volunteer development training</w:t>
      </w:r>
      <w:r w:rsidRPr="00795792">
        <w:rPr>
          <w:rFonts w:ascii="Arial" w:hAnsi="Arial" w:cs="Arial"/>
          <w:sz w:val="22"/>
          <w:szCs w:val="22"/>
        </w:rPr>
        <w:t>, talks and promotional campaigns</w:t>
      </w:r>
    </w:p>
    <w:p w:rsidR="00294C18" w:rsidRPr="00795792" w:rsidRDefault="003606CB"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Liaising</w:t>
      </w:r>
      <w:r w:rsidR="008B349C" w:rsidRPr="00795792">
        <w:rPr>
          <w:rFonts w:ascii="Arial" w:hAnsi="Arial" w:cs="Arial"/>
          <w:sz w:val="22"/>
          <w:szCs w:val="22"/>
        </w:rPr>
        <w:t xml:space="preserve"> with other key parties within the stadium in relation to Stadium access and usage for Tours</w:t>
      </w:r>
    </w:p>
    <w:p w:rsidR="00294C18" w:rsidRPr="00795792" w:rsidRDefault="00294C18" w:rsidP="003606CB">
      <w:pPr>
        <w:numPr>
          <w:ilvl w:val="1"/>
          <w:numId w:val="5"/>
        </w:numPr>
        <w:tabs>
          <w:tab w:val="clear" w:pos="709"/>
          <w:tab w:val="num" w:pos="760"/>
        </w:tabs>
        <w:spacing w:after="120"/>
        <w:ind w:left="760" w:hanging="334"/>
        <w:jc w:val="both"/>
        <w:rPr>
          <w:rFonts w:ascii="Arial" w:eastAsia="Arial" w:hAnsi="Arial" w:cs="Arial"/>
          <w:sz w:val="22"/>
          <w:szCs w:val="22"/>
        </w:rPr>
      </w:pPr>
      <w:r w:rsidRPr="00795792">
        <w:rPr>
          <w:rFonts w:ascii="Arial" w:hAnsi="Arial" w:cs="Arial"/>
          <w:sz w:val="22"/>
          <w:szCs w:val="22"/>
        </w:rPr>
        <w:t xml:space="preserve">Providing excellent communication and updates to </w:t>
      </w:r>
      <w:r w:rsidR="00842089">
        <w:rPr>
          <w:rFonts w:ascii="Arial" w:hAnsi="Arial" w:cs="Arial"/>
          <w:sz w:val="22"/>
          <w:szCs w:val="22"/>
        </w:rPr>
        <w:t xml:space="preserve">public enquiries, </w:t>
      </w:r>
      <w:r w:rsidRPr="00795792">
        <w:rPr>
          <w:rFonts w:ascii="Arial" w:hAnsi="Arial" w:cs="Arial"/>
          <w:sz w:val="22"/>
          <w:szCs w:val="22"/>
        </w:rPr>
        <w:t xml:space="preserve">volunteers and other stakeholders </w:t>
      </w:r>
    </w:p>
    <w:p w:rsidR="00F825D9" w:rsidRPr="00795792" w:rsidRDefault="00F825D9" w:rsidP="003606CB">
      <w:pPr>
        <w:spacing w:after="120"/>
        <w:ind w:left="426" w:hanging="426"/>
        <w:jc w:val="both"/>
        <w:rPr>
          <w:rFonts w:ascii="Arial" w:eastAsia="Arial" w:hAnsi="Arial" w:cs="Arial"/>
          <w:sz w:val="22"/>
          <w:szCs w:val="22"/>
        </w:rPr>
      </w:pPr>
    </w:p>
    <w:p w:rsidR="008B349C" w:rsidRPr="00795792" w:rsidRDefault="003606CB"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 xml:space="preserve">Supporting the development </w:t>
      </w:r>
      <w:r w:rsidR="008B349C" w:rsidRPr="00795792">
        <w:rPr>
          <w:rFonts w:ascii="Arial" w:hAnsi="Arial" w:cs="Arial"/>
          <w:color w:val="222222"/>
          <w:sz w:val="22"/>
          <w:szCs w:val="22"/>
        </w:rPr>
        <w:t>and documen</w:t>
      </w:r>
      <w:r w:rsidRPr="00795792">
        <w:rPr>
          <w:rFonts w:ascii="Arial" w:hAnsi="Arial" w:cs="Arial"/>
          <w:color w:val="222222"/>
          <w:sz w:val="22"/>
          <w:szCs w:val="22"/>
        </w:rPr>
        <w:t>tation of the full EHC offering for 2017</w:t>
      </w:r>
      <w:r w:rsidR="008B349C" w:rsidRPr="00795792">
        <w:rPr>
          <w:rFonts w:ascii="Arial" w:hAnsi="Arial" w:cs="Arial"/>
          <w:color w:val="222222"/>
          <w:sz w:val="22"/>
          <w:szCs w:val="22"/>
        </w:rPr>
        <w:t xml:space="preserve"> including Stadium Tours, Special Ev</w:t>
      </w:r>
      <w:r w:rsidRPr="00795792">
        <w:rPr>
          <w:rFonts w:ascii="Arial" w:hAnsi="Arial" w:cs="Arial"/>
          <w:color w:val="222222"/>
          <w:sz w:val="22"/>
          <w:szCs w:val="22"/>
        </w:rPr>
        <w:t>ents and Educational Programmes.</w:t>
      </w:r>
    </w:p>
    <w:p w:rsidR="008B349C" w:rsidRPr="00795792" w:rsidRDefault="003606CB"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lastRenderedPageBreak/>
        <w:t>Support the identification</w:t>
      </w:r>
      <w:r w:rsidR="008B349C" w:rsidRPr="00795792">
        <w:rPr>
          <w:rFonts w:ascii="Arial" w:hAnsi="Arial" w:cs="Arial"/>
          <w:color w:val="222222"/>
          <w:sz w:val="22"/>
          <w:szCs w:val="22"/>
        </w:rPr>
        <w:t xml:space="preserve"> and implement</w:t>
      </w:r>
      <w:r w:rsidRPr="00795792">
        <w:rPr>
          <w:rFonts w:ascii="Arial" w:hAnsi="Arial" w:cs="Arial"/>
          <w:color w:val="222222"/>
          <w:sz w:val="22"/>
          <w:szCs w:val="22"/>
        </w:rPr>
        <w:t>ation of</w:t>
      </w:r>
      <w:r w:rsidR="008B349C" w:rsidRPr="00795792">
        <w:rPr>
          <w:rFonts w:ascii="Arial" w:hAnsi="Arial" w:cs="Arial"/>
          <w:color w:val="222222"/>
          <w:sz w:val="22"/>
          <w:szCs w:val="22"/>
        </w:rPr>
        <w:t xml:space="preserve"> approved options for resourcing the offerings from the EHC items such as branding and props required for the tour etc. with support from the Assistant to the Stadium Director and the SDC Accountant;</w:t>
      </w:r>
    </w:p>
    <w:p w:rsidR="008B349C" w:rsidRPr="00795792" w:rsidRDefault="00795792"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w:t>
      </w:r>
      <w:r w:rsidR="008B349C" w:rsidRPr="00795792">
        <w:rPr>
          <w:rFonts w:ascii="Arial" w:hAnsi="Arial" w:cs="Arial"/>
          <w:color w:val="222222"/>
          <w:sz w:val="22"/>
          <w:szCs w:val="22"/>
        </w:rPr>
        <w:t xml:space="preserve"> the ticketing and </w:t>
      </w:r>
      <w:r w:rsidRPr="00795792">
        <w:rPr>
          <w:rFonts w:ascii="Arial" w:hAnsi="Arial" w:cs="Arial"/>
          <w:color w:val="222222"/>
          <w:sz w:val="22"/>
          <w:szCs w:val="22"/>
        </w:rPr>
        <w:t>bookings at the c</w:t>
      </w:r>
      <w:r w:rsidR="008B349C" w:rsidRPr="00795792">
        <w:rPr>
          <w:rFonts w:ascii="Arial" w:hAnsi="Arial" w:cs="Arial"/>
          <w:color w:val="222222"/>
          <w:sz w:val="22"/>
          <w:szCs w:val="22"/>
        </w:rPr>
        <w:t xml:space="preserve">entre </w:t>
      </w:r>
      <w:r w:rsidRPr="00795792">
        <w:rPr>
          <w:rFonts w:ascii="Arial" w:hAnsi="Arial" w:cs="Arial"/>
          <w:color w:val="222222"/>
          <w:sz w:val="22"/>
          <w:szCs w:val="22"/>
        </w:rPr>
        <w:t xml:space="preserve">in particular dealing with public enquiries and processing bookings within the EHC. </w:t>
      </w:r>
    </w:p>
    <w:p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 the EHC Manager in managing the IT booking system including customer relations management.</w:t>
      </w:r>
    </w:p>
    <w:p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 the EHC manager in managing the EHC budget.</w:t>
      </w:r>
    </w:p>
    <w:p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Dealing with Birthday party bookings and reservations</w:t>
      </w:r>
    </w:p>
    <w:p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Liaise with Sodexo re corporate catering bookings.</w:t>
      </w:r>
    </w:p>
    <w:p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Liaise with the Irish FA Education department to develop educational programmes and schools bookings and programmes.</w:t>
      </w:r>
    </w:p>
    <w:p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 xml:space="preserve">Support the effective management of Health &amp; Safety risks and issues in conjunction with the </w:t>
      </w:r>
      <w:r w:rsidR="00795792" w:rsidRPr="00795792">
        <w:rPr>
          <w:rFonts w:ascii="Arial" w:hAnsi="Arial" w:cs="Arial"/>
          <w:color w:val="222222"/>
          <w:sz w:val="22"/>
          <w:szCs w:val="22"/>
        </w:rPr>
        <w:t xml:space="preserve">EHC Manager and </w:t>
      </w:r>
      <w:r w:rsidRPr="00795792">
        <w:rPr>
          <w:rFonts w:ascii="Arial" w:hAnsi="Arial" w:cs="Arial"/>
          <w:color w:val="222222"/>
          <w:sz w:val="22"/>
          <w:szCs w:val="22"/>
        </w:rPr>
        <w:t>Assistant to the Stadium Director;</w:t>
      </w:r>
    </w:p>
    <w:p w:rsidR="008B349C" w:rsidRPr="00795792" w:rsidRDefault="008B349C" w:rsidP="003606CB">
      <w:pPr>
        <w:pStyle w:val="NormalWeb"/>
        <w:numPr>
          <w:ilvl w:val="0"/>
          <w:numId w:val="3"/>
        </w:numPr>
        <w:shd w:val="clear" w:color="auto" w:fill="FFFFFF"/>
        <w:spacing w:before="0" w:beforeAutospacing="0" w:after="120" w:afterAutospacing="0"/>
        <w:jc w:val="both"/>
        <w:rPr>
          <w:rFonts w:ascii="Arial" w:hAnsi="Arial" w:cs="Arial"/>
          <w:color w:val="222222"/>
          <w:sz w:val="22"/>
          <w:szCs w:val="22"/>
        </w:rPr>
      </w:pPr>
      <w:r w:rsidRPr="00795792">
        <w:rPr>
          <w:rFonts w:ascii="Arial" w:hAnsi="Arial" w:cs="Arial"/>
          <w:color w:val="222222"/>
          <w:sz w:val="22"/>
          <w:szCs w:val="22"/>
        </w:rPr>
        <w:t>Support the maintenance and upkeep of all exhibits in the EHC in conjunction with third party suppliers;</w:t>
      </w:r>
    </w:p>
    <w:p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eastAsia="Arial" w:hAnsi="Arial" w:cs="Arial"/>
          <w:sz w:val="22"/>
          <w:szCs w:val="22"/>
        </w:rPr>
        <w:t>Update, manage and develop a range of volunteer recruitment and management resources including volunteer supervision records.</w:t>
      </w:r>
    </w:p>
    <w:p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 xml:space="preserve">Support and update the content of the EHC’s microsite and social media channels. </w:t>
      </w:r>
    </w:p>
    <w:p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eastAsia="Arial" w:hAnsi="Arial" w:cs="Arial"/>
          <w:sz w:val="22"/>
          <w:szCs w:val="22"/>
        </w:rPr>
        <w:t>Promote events and opportunities when needed through the development of Press Releases and use of other promotional methods</w:t>
      </w:r>
    </w:p>
    <w:p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Ensure that all relevant programmes and activity information is documented, collated and analysed so that progress towards outcomes can be demonstrated internally and externally.</w:t>
      </w:r>
    </w:p>
    <w:p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 xml:space="preserve">Work closely with IFA </w:t>
      </w:r>
      <w:r w:rsidR="00842089">
        <w:rPr>
          <w:rFonts w:ascii="Arial" w:hAnsi="Arial" w:cs="Arial"/>
          <w:sz w:val="22"/>
          <w:szCs w:val="22"/>
        </w:rPr>
        <w:t xml:space="preserve">SDC </w:t>
      </w:r>
      <w:r w:rsidRPr="00795792">
        <w:rPr>
          <w:rFonts w:ascii="Arial" w:hAnsi="Arial" w:cs="Arial"/>
          <w:sz w:val="22"/>
          <w:szCs w:val="22"/>
        </w:rPr>
        <w:t>staff to support the implementation of the IFA EHC Strategy</w:t>
      </w:r>
    </w:p>
    <w:p w:rsidR="003606CB" w:rsidRPr="00795792" w:rsidRDefault="003606CB" w:rsidP="003606CB">
      <w:pPr>
        <w:numPr>
          <w:ilvl w:val="0"/>
          <w:numId w:val="3"/>
        </w:numPr>
        <w:spacing w:after="120"/>
        <w:jc w:val="both"/>
        <w:rPr>
          <w:rFonts w:ascii="Arial" w:eastAsia="Arial" w:hAnsi="Arial" w:cs="Arial"/>
          <w:sz w:val="22"/>
          <w:szCs w:val="22"/>
        </w:rPr>
      </w:pPr>
      <w:r w:rsidRPr="00795792">
        <w:rPr>
          <w:rFonts w:ascii="Arial" w:eastAsia="Arial" w:hAnsi="Arial" w:cs="Arial"/>
          <w:sz w:val="22"/>
          <w:szCs w:val="22"/>
        </w:rPr>
        <w:t>Support the EHC manager in the preparation of funding a</w:t>
      </w:r>
      <w:r w:rsidR="00795792" w:rsidRPr="00795792">
        <w:rPr>
          <w:rFonts w:ascii="Arial" w:eastAsia="Arial" w:hAnsi="Arial" w:cs="Arial"/>
          <w:sz w:val="22"/>
          <w:szCs w:val="22"/>
        </w:rPr>
        <w:t xml:space="preserve">pplications, </w:t>
      </w:r>
      <w:r w:rsidRPr="00795792">
        <w:rPr>
          <w:rFonts w:ascii="Arial" w:eastAsia="Arial" w:hAnsi="Arial" w:cs="Arial"/>
          <w:sz w:val="22"/>
          <w:szCs w:val="22"/>
        </w:rPr>
        <w:t>reports and programme evaluations.</w:t>
      </w:r>
    </w:p>
    <w:p w:rsidR="003606CB"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Proactively participate in recruitment and selection, training and development opportunities, performance appraisals and reviews for volunteers and paid workers/employees.</w:t>
      </w:r>
    </w:p>
    <w:p w:rsidR="003606CB"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Service the Irish FA’s policies in line with its development plans.</w:t>
      </w:r>
    </w:p>
    <w:p w:rsidR="003606CB"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Adhere to and actively support at all times all company policies, procedures, processes and working practices, including adhering to best practice.</w:t>
      </w:r>
    </w:p>
    <w:p w:rsidR="008B349C" w:rsidRPr="00795792" w:rsidRDefault="008B349C" w:rsidP="003606CB">
      <w:pPr>
        <w:numPr>
          <w:ilvl w:val="0"/>
          <w:numId w:val="3"/>
        </w:numPr>
        <w:spacing w:after="120"/>
        <w:jc w:val="both"/>
        <w:rPr>
          <w:rFonts w:ascii="Arial" w:eastAsia="Arial" w:hAnsi="Arial" w:cs="Arial"/>
          <w:sz w:val="22"/>
          <w:szCs w:val="22"/>
        </w:rPr>
      </w:pPr>
      <w:r w:rsidRPr="00795792">
        <w:rPr>
          <w:rFonts w:ascii="Arial" w:hAnsi="Arial" w:cs="Arial"/>
          <w:sz w:val="22"/>
          <w:szCs w:val="22"/>
        </w:rPr>
        <w:t>Any other duties as may be reasonably requested from time to time.</w:t>
      </w:r>
    </w:p>
    <w:p w:rsidR="008B349C" w:rsidRPr="00795792" w:rsidRDefault="008B349C" w:rsidP="008B349C">
      <w:pPr>
        <w:jc w:val="both"/>
        <w:rPr>
          <w:rFonts w:ascii="Arial" w:eastAsia="Arial" w:hAnsi="Arial" w:cs="Arial"/>
          <w:sz w:val="22"/>
          <w:szCs w:val="22"/>
        </w:rPr>
      </w:pPr>
    </w:p>
    <w:p w:rsidR="00F825D9" w:rsidRDefault="00F825D9">
      <w:pPr>
        <w:rPr>
          <w:rFonts w:ascii="Arial" w:eastAsia="Arial" w:hAnsi="Arial" w:cs="Arial"/>
          <w:sz w:val="22"/>
          <w:szCs w:val="22"/>
        </w:rPr>
      </w:pPr>
    </w:p>
    <w:p w:rsidR="00F825D9" w:rsidRDefault="00F825D9"/>
    <w:p w:rsidR="00A64119" w:rsidRDefault="00A64119"/>
    <w:p w:rsidR="00A64119" w:rsidRDefault="00A64119"/>
    <w:p w:rsidR="00A64119" w:rsidRDefault="00A64119"/>
    <w:p w:rsidR="00BD4F4B" w:rsidRPr="00BD4F4B" w:rsidRDefault="00BD4F4B" w:rsidP="00BD4F4B">
      <w:pPr>
        <w:rPr>
          <w:lang w:val="en-GB"/>
        </w:rPr>
      </w:pPr>
      <w:r w:rsidRPr="00BD4F4B">
        <w:rPr>
          <w:lang w:val="en-GB"/>
        </w:rPr>
        <w:lastRenderedPageBreak/>
        <w:t>Essential Requirements</w:t>
      </w:r>
    </w:p>
    <w:p w:rsidR="00BD4F4B" w:rsidRPr="00BD4F4B" w:rsidRDefault="00BD4F4B" w:rsidP="00BD4F4B">
      <w:pPr>
        <w:numPr>
          <w:ilvl w:val="0"/>
          <w:numId w:val="16"/>
        </w:numPr>
        <w:rPr>
          <w:lang w:val="en-GB"/>
        </w:rPr>
      </w:pPr>
      <w:r w:rsidRPr="00BD4F4B">
        <w:rPr>
          <w:lang w:val="en-GB"/>
        </w:rPr>
        <w:t>Excellent administration skills</w:t>
      </w:r>
    </w:p>
    <w:p w:rsidR="00BD4F4B" w:rsidRPr="00BD4F4B" w:rsidRDefault="00BD4F4B" w:rsidP="00BD4F4B">
      <w:pPr>
        <w:numPr>
          <w:ilvl w:val="0"/>
          <w:numId w:val="16"/>
        </w:numPr>
        <w:rPr>
          <w:lang w:val="en-GB"/>
        </w:rPr>
      </w:pPr>
      <w:r w:rsidRPr="00BD4F4B">
        <w:rPr>
          <w:lang w:val="en-GB"/>
        </w:rPr>
        <w:t>Excellent communication skills especially written, and oral</w:t>
      </w:r>
    </w:p>
    <w:p w:rsidR="00BD4F4B" w:rsidRPr="00BD4F4B" w:rsidRDefault="00BD4F4B" w:rsidP="00BD4F4B">
      <w:pPr>
        <w:numPr>
          <w:ilvl w:val="0"/>
          <w:numId w:val="16"/>
        </w:numPr>
        <w:rPr>
          <w:lang w:val="en-GB"/>
        </w:rPr>
      </w:pPr>
      <w:r w:rsidRPr="00BD4F4B">
        <w:rPr>
          <w:lang w:val="en-GB"/>
        </w:rPr>
        <w:t>Must be able to work accurately with good attention to detail</w:t>
      </w:r>
    </w:p>
    <w:p w:rsidR="00BD4F4B" w:rsidRPr="00BD4F4B" w:rsidRDefault="00BD4F4B" w:rsidP="00BD4F4B">
      <w:pPr>
        <w:numPr>
          <w:ilvl w:val="0"/>
          <w:numId w:val="16"/>
        </w:numPr>
        <w:rPr>
          <w:lang w:val="en-GB"/>
        </w:rPr>
      </w:pPr>
      <w:r w:rsidRPr="00BD4F4B">
        <w:rPr>
          <w:lang w:val="en-GB"/>
        </w:rPr>
        <w:t>Ability to follow standardised processes</w:t>
      </w:r>
    </w:p>
    <w:p w:rsidR="00BD4F4B" w:rsidRDefault="00BD4F4B" w:rsidP="00BD4F4B">
      <w:pPr>
        <w:numPr>
          <w:ilvl w:val="0"/>
          <w:numId w:val="16"/>
        </w:numPr>
        <w:rPr>
          <w:lang w:val="en-GB"/>
        </w:rPr>
      </w:pPr>
      <w:r w:rsidRPr="00BD4F4B">
        <w:rPr>
          <w:lang w:val="en-GB"/>
        </w:rPr>
        <w:t>Reliable and trust worthy</w:t>
      </w:r>
    </w:p>
    <w:p w:rsidR="00BD4F4B" w:rsidRPr="00BD4F4B" w:rsidRDefault="00BD4F4B" w:rsidP="00BD4F4B">
      <w:pPr>
        <w:numPr>
          <w:ilvl w:val="0"/>
          <w:numId w:val="16"/>
        </w:numPr>
        <w:rPr>
          <w:lang w:val="en-GB"/>
        </w:rPr>
      </w:pPr>
      <w:r>
        <w:rPr>
          <w:lang w:val="en-GB"/>
        </w:rPr>
        <w:t xml:space="preserve">Ability to present to and lead visitor groups </w:t>
      </w:r>
    </w:p>
    <w:p w:rsidR="00BD4F4B" w:rsidRPr="00BD4F4B" w:rsidRDefault="00BD4F4B" w:rsidP="00BD4F4B">
      <w:pPr>
        <w:rPr>
          <w:lang w:val="en-GB"/>
        </w:rPr>
      </w:pPr>
      <w:r w:rsidRPr="00BD4F4B">
        <w:rPr>
          <w:lang w:val="en-GB"/>
        </w:rPr>
        <w:pict>
          <v:rect id="_x0000_i1025" style="width:0;height:0" o:hralign="center" o:hrstd="t" o:hrnoshade="t" o:hr="t" fillcolor="#333" stroked="f"/>
        </w:pict>
      </w:r>
    </w:p>
    <w:p w:rsidR="00BD4F4B" w:rsidRPr="00BD4F4B" w:rsidRDefault="00BD4F4B" w:rsidP="00BD4F4B">
      <w:pPr>
        <w:rPr>
          <w:lang w:val="en-GB"/>
        </w:rPr>
      </w:pPr>
      <w:r w:rsidRPr="00BD4F4B">
        <w:rPr>
          <w:lang w:val="en-GB"/>
        </w:rPr>
        <w:t>Desirable Requirements</w:t>
      </w:r>
    </w:p>
    <w:p w:rsidR="00BD4F4B" w:rsidRPr="00BD4F4B" w:rsidRDefault="00BD4F4B" w:rsidP="00BD4F4B">
      <w:pPr>
        <w:numPr>
          <w:ilvl w:val="0"/>
          <w:numId w:val="17"/>
        </w:numPr>
        <w:rPr>
          <w:lang w:val="en-GB"/>
        </w:rPr>
      </w:pPr>
      <w:r w:rsidRPr="00BD4F4B">
        <w:rPr>
          <w:lang w:val="en-GB"/>
        </w:rPr>
        <w:t>Experience in admin based roles</w:t>
      </w:r>
    </w:p>
    <w:p w:rsidR="00BD4F4B" w:rsidRPr="00BD4F4B" w:rsidRDefault="00BD4F4B" w:rsidP="00BD4F4B">
      <w:pPr>
        <w:numPr>
          <w:ilvl w:val="0"/>
          <w:numId w:val="17"/>
        </w:numPr>
        <w:rPr>
          <w:lang w:val="en-GB"/>
        </w:rPr>
      </w:pPr>
      <w:r w:rsidRPr="00BD4F4B">
        <w:rPr>
          <w:lang w:val="en-GB"/>
        </w:rPr>
        <w:t xml:space="preserve">Experience in updating website content </w:t>
      </w:r>
    </w:p>
    <w:p w:rsidR="00BD4F4B" w:rsidRPr="00BD4F4B" w:rsidRDefault="00BD4F4B" w:rsidP="00BD4F4B">
      <w:pPr>
        <w:numPr>
          <w:ilvl w:val="0"/>
          <w:numId w:val="17"/>
        </w:numPr>
        <w:rPr>
          <w:lang w:val="en-GB"/>
        </w:rPr>
      </w:pPr>
      <w:r w:rsidRPr="00BD4F4B">
        <w:rPr>
          <w:lang w:val="en-GB"/>
        </w:rPr>
        <w:t>A valid driving license with access to a car/van</w:t>
      </w:r>
    </w:p>
    <w:p w:rsidR="00BD4F4B" w:rsidRPr="00BD4F4B" w:rsidRDefault="00BD4F4B" w:rsidP="00BD4F4B">
      <w:pPr>
        <w:rPr>
          <w:lang w:val="en-GB"/>
        </w:rPr>
      </w:pPr>
      <w:r w:rsidRPr="00BD4F4B">
        <w:rPr>
          <w:lang w:val="en-GB"/>
        </w:rPr>
        <w:pict>
          <v:rect id="_x0000_i1026" style="width:0;height:0" o:hralign="center" o:hrstd="t" o:hrnoshade="t" o:hr="t" fillcolor="#333" stroked="f"/>
        </w:pict>
      </w:r>
    </w:p>
    <w:p w:rsidR="00BD4F4B" w:rsidRPr="00BD4F4B" w:rsidRDefault="00BD4F4B" w:rsidP="00BD4F4B">
      <w:pPr>
        <w:rPr>
          <w:lang w:val="en-GB"/>
        </w:rPr>
      </w:pPr>
      <w:r w:rsidRPr="00BD4F4B">
        <w:rPr>
          <w:lang w:val="en-GB"/>
        </w:rPr>
        <w:t>Salary Details</w:t>
      </w:r>
      <w:bookmarkStart w:id="0" w:name="_GoBack"/>
      <w:bookmarkEnd w:id="0"/>
    </w:p>
    <w:p w:rsidR="00BD4F4B" w:rsidRPr="00BD4F4B" w:rsidRDefault="00BD4F4B" w:rsidP="00BD4F4B">
      <w:pPr>
        <w:rPr>
          <w:lang w:val="en-GB"/>
        </w:rPr>
      </w:pPr>
      <w:r w:rsidRPr="00BD4F4B">
        <w:rPr>
          <w:lang w:val="en-GB"/>
        </w:rPr>
        <w:t>This opportunity with the Irish FA is an unpaid placement.</w:t>
      </w:r>
    </w:p>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 w:rsidR="00A64119" w:rsidRDefault="00A64119">
      <w:pPr>
        <w:rPr>
          <w:rFonts w:ascii="Arial Bold" w:eastAsia="Arial Bold" w:hAnsi="Arial Bold" w:cs="Arial Bold"/>
          <w:sz w:val="22"/>
          <w:szCs w:val="22"/>
          <w:u w:val="single"/>
        </w:rPr>
      </w:pPr>
    </w:p>
    <w:sectPr w:rsidR="00A64119">
      <w:footerReference w:type="default" r:id="rId8"/>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07" w:rsidRDefault="00E23007">
      <w:r>
        <w:separator/>
      </w:r>
    </w:p>
  </w:endnote>
  <w:endnote w:type="continuationSeparator" w:id="0">
    <w:p w:rsidR="00E23007" w:rsidRDefault="00E2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D9" w:rsidRDefault="00561FC0">
    <w:pPr>
      <w:pStyle w:val="Footer"/>
      <w:tabs>
        <w:tab w:val="clear" w:pos="8640"/>
        <w:tab w:val="right" w:pos="8620"/>
      </w:tabs>
      <w:jc w:val="right"/>
    </w:pPr>
    <w:r>
      <w:fldChar w:fldCharType="begin"/>
    </w:r>
    <w:r>
      <w:instrText xml:space="preserve"> PAGE </w:instrText>
    </w:r>
    <w:r>
      <w:fldChar w:fldCharType="separate"/>
    </w:r>
    <w:r w:rsidR="00E9749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07" w:rsidRDefault="00E23007">
      <w:r>
        <w:separator/>
      </w:r>
    </w:p>
  </w:footnote>
  <w:footnote w:type="continuationSeparator" w:id="0">
    <w:p w:rsidR="00E23007" w:rsidRDefault="00E2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793"/>
    <w:multiLevelType w:val="multilevel"/>
    <w:tmpl w:val="A02A0EB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 w15:restartNumberingAfterBreak="0">
    <w:nsid w:val="07422E92"/>
    <w:multiLevelType w:val="multilevel"/>
    <w:tmpl w:val="B77E0E48"/>
    <w:styleLink w:val="List2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 w15:restartNumberingAfterBreak="0">
    <w:nsid w:val="0EF15DB4"/>
    <w:multiLevelType w:val="multilevel"/>
    <w:tmpl w:val="109CB272"/>
    <w:styleLink w:val="List31"/>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 w15:restartNumberingAfterBreak="0">
    <w:nsid w:val="188E22C4"/>
    <w:multiLevelType w:val="multilevel"/>
    <w:tmpl w:val="07A46BCE"/>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 w15:restartNumberingAfterBreak="0">
    <w:nsid w:val="21B269A5"/>
    <w:multiLevelType w:val="multilevel"/>
    <w:tmpl w:val="6728FCA0"/>
    <w:lvl w:ilvl="0">
      <w:start w:val="1"/>
      <w:numFmt w:val="decimal"/>
      <w:lvlText w:val="%1."/>
      <w:lvlJc w:val="left"/>
      <w:pPr>
        <w:tabs>
          <w:tab w:val="num" w:pos="690"/>
        </w:tabs>
        <w:ind w:left="690" w:hanging="330"/>
      </w:pPr>
      <w:rPr>
        <w:rFonts w:ascii="Arial" w:eastAsia="Arial" w:hAnsi="Arial" w:cs="Arial"/>
        <w:position w:val="0"/>
        <w:sz w:val="22"/>
        <w:szCs w:val="22"/>
      </w:rPr>
    </w:lvl>
    <w:lvl w:ilvl="1">
      <w:start w:val="1"/>
      <w:numFmt w:val="lowerLetter"/>
      <w:lvlText w:val="%2."/>
      <w:lvlJc w:val="left"/>
      <w:pPr>
        <w:tabs>
          <w:tab w:val="num" w:pos="1440"/>
        </w:tabs>
        <w:ind w:left="1440" w:hanging="36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5" w15:restartNumberingAfterBreak="0">
    <w:nsid w:val="25432401"/>
    <w:multiLevelType w:val="hybridMultilevel"/>
    <w:tmpl w:val="FF10B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D1F20"/>
    <w:multiLevelType w:val="multilevel"/>
    <w:tmpl w:val="7512D2F8"/>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7" w15:restartNumberingAfterBreak="0">
    <w:nsid w:val="2F9473F8"/>
    <w:multiLevelType w:val="multilevel"/>
    <w:tmpl w:val="88C800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9" w15:restartNumberingAfterBreak="0">
    <w:nsid w:val="43803F7A"/>
    <w:multiLevelType w:val="hybridMultilevel"/>
    <w:tmpl w:val="C654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7B0578"/>
    <w:multiLevelType w:val="hybridMultilevel"/>
    <w:tmpl w:val="E8DE2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1488D"/>
    <w:multiLevelType w:val="multilevel"/>
    <w:tmpl w:val="402E8E2C"/>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2" w15:restartNumberingAfterBreak="0">
    <w:nsid w:val="576919D5"/>
    <w:multiLevelType w:val="hybridMultilevel"/>
    <w:tmpl w:val="8134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285E1E"/>
    <w:multiLevelType w:val="multilevel"/>
    <w:tmpl w:val="D96C8790"/>
    <w:styleLink w:val="List1"/>
    <w:lvl w:ilvl="0">
      <w:start w:val="1"/>
      <w:numFmt w:val="decimal"/>
      <w:lvlText w:val="%1."/>
      <w:lvlJc w:val="left"/>
      <w:pPr>
        <w:tabs>
          <w:tab w:val="num" w:pos="690"/>
        </w:tabs>
        <w:ind w:left="690" w:hanging="330"/>
      </w:pPr>
      <w:rPr>
        <w:rFonts w:ascii="Arial" w:eastAsia="Arial" w:hAnsi="Arial" w:cs="Arial"/>
        <w:color w:val="000000"/>
        <w:position w:val="0"/>
        <w:sz w:val="22"/>
        <w:szCs w:val="22"/>
        <w:u w:color="000000"/>
      </w:rPr>
    </w:lvl>
    <w:lvl w:ilvl="1">
      <w:start w:val="1"/>
      <w:numFmt w:val="lowerLetter"/>
      <w:lvlText w:val="%2."/>
      <w:lvlJc w:val="left"/>
      <w:pPr>
        <w:tabs>
          <w:tab w:val="num" w:pos="709"/>
        </w:tabs>
        <w:ind w:left="709" w:hanging="283"/>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4" w15:restartNumberingAfterBreak="0">
    <w:nsid w:val="6F124CFB"/>
    <w:multiLevelType w:val="multilevel"/>
    <w:tmpl w:val="DCD691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7A670EEE"/>
    <w:multiLevelType w:val="multilevel"/>
    <w:tmpl w:val="00D8BE6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7F26349D"/>
    <w:multiLevelType w:val="multilevel"/>
    <w:tmpl w:val="54B05484"/>
    <w:styleLink w:val="List41"/>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0"/>
  </w:num>
  <w:num w:numId="2">
    <w:abstractNumId w:val="14"/>
  </w:num>
  <w:num w:numId="3">
    <w:abstractNumId w:val="8"/>
  </w:num>
  <w:num w:numId="4">
    <w:abstractNumId w:val="11"/>
  </w:num>
  <w:num w:numId="5">
    <w:abstractNumId w:val="13"/>
  </w:num>
  <w:num w:numId="6">
    <w:abstractNumId w:val="3"/>
  </w:num>
  <w:num w:numId="7">
    <w:abstractNumId w:val="7"/>
  </w:num>
  <w:num w:numId="8">
    <w:abstractNumId w:val="1"/>
  </w:num>
  <w:num w:numId="9">
    <w:abstractNumId w:val="4"/>
  </w:num>
  <w:num w:numId="10">
    <w:abstractNumId w:val="2"/>
  </w:num>
  <w:num w:numId="11">
    <w:abstractNumId w:val="6"/>
  </w:num>
  <w:num w:numId="12">
    <w:abstractNumId w:val="15"/>
  </w:num>
  <w:num w:numId="13">
    <w:abstractNumId w:val="16"/>
  </w:num>
  <w:num w:numId="14">
    <w:abstractNumId w:val="10"/>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D9"/>
    <w:rsid w:val="00170869"/>
    <w:rsid w:val="001B6717"/>
    <w:rsid w:val="00215C3A"/>
    <w:rsid w:val="00294C18"/>
    <w:rsid w:val="003606CB"/>
    <w:rsid w:val="003F6F30"/>
    <w:rsid w:val="004F7F9D"/>
    <w:rsid w:val="005326EE"/>
    <w:rsid w:val="00561FC0"/>
    <w:rsid w:val="006D5B22"/>
    <w:rsid w:val="007574CE"/>
    <w:rsid w:val="00795792"/>
    <w:rsid w:val="00842089"/>
    <w:rsid w:val="008B349C"/>
    <w:rsid w:val="00947A7B"/>
    <w:rsid w:val="009C6CE0"/>
    <w:rsid w:val="00A64119"/>
    <w:rsid w:val="00B32824"/>
    <w:rsid w:val="00BD4F4B"/>
    <w:rsid w:val="00BE3281"/>
    <w:rsid w:val="00D12ACE"/>
    <w:rsid w:val="00DF05D9"/>
    <w:rsid w:val="00E23007"/>
    <w:rsid w:val="00E9749D"/>
    <w:rsid w:val="00EF2566"/>
    <w:rsid w:val="00EF4101"/>
    <w:rsid w:val="00F825D9"/>
    <w:rsid w:val="00F9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B9401-008F-43F4-94F4-0DA5EC6D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6"/>
      <w:szCs w:val="26"/>
      <w:u w:color="00000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6"/>
      <w:szCs w:val="26"/>
      <w:u w:color="000000"/>
      <w:lang w:val="en-US"/>
    </w:rPr>
  </w:style>
  <w:style w:type="paragraph" w:styleId="Title">
    <w:name w:val="Title"/>
    <w:pPr>
      <w:jc w:val="center"/>
    </w:pPr>
    <w:rPr>
      <w:rFonts w:ascii="Times New Roman Bold" w:eastAsia="Times New Roman Bold" w:hAnsi="Times New Roman Bold" w:cs="Times New Roman Bold"/>
      <w:color w:val="000000"/>
      <w:sz w:val="24"/>
      <w:szCs w:val="24"/>
      <w:u w:val="single"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ListParagraph">
    <w:name w:val="List Paragraph"/>
    <w:pPr>
      <w:ind w:left="720"/>
    </w:pPr>
    <w:rPr>
      <w:rFonts w:hAnsi="Arial Unicode MS" w:cs="Arial Unicode MS"/>
      <w:color w:val="000000"/>
      <w:sz w:val="26"/>
      <w:szCs w:val="26"/>
      <w:u w:color="000000"/>
      <w:lang w:val="en-US"/>
    </w:r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paragraph" w:styleId="NormalWeb">
    <w:name w:val="Normal (Web)"/>
    <w:basedOn w:val="Normal"/>
    <w:uiPriority w:val="99"/>
    <w:unhideWhenUsed/>
    <w:rsid w:val="008B34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Diarmuid O'Carroll</dc:creator>
  <cp:lastModifiedBy>Stephen Garrett</cp:lastModifiedBy>
  <cp:revision>2</cp:revision>
  <dcterms:created xsi:type="dcterms:W3CDTF">2017-04-07T14:57:00Z</dcterms:created>
  <dcterms:modified xsi:type="dcterms:W3CDTF">2017-04-07T14:57:00Z</dcterms:modified>
</cp:coreProperties>
</file>